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C7A" w:rsidRDefault="0044009D">
      <w:r w:rsidRPr="0044009D">
        <w:t>https://phc.org.ua/monitoring-i-statistika/meddata-1</w:t>
      </w:r>
      <w:bookmarkStart w:id="0" w:name="_GoBack"/>
      <w:bookmarkEnd w:id="0"/>
    </w:p>
    <w:sectPr w:rsidR="00DF2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09D"/>
    <w:rsid w:val="0044009D"/>
    <w:rsid w:val="00DF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6A7F1F-EC65-4005-9B75-8B36C6A58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ElenaV</dc:creator>
  <cp:keywords/>
  <dc:description/>
  <cp:lastModifiedBy>ElenaV</cp:lastModifiedBy>
  <cp:revision>2</cp:revision>
  <dcterms:created xsi:type="dcterms:W3CDTF">2025-06-16T08:56:00Z</dcterms:created>
  <dcterms:modified xsi:type="dcterms:W3CDTF">2025-06-16T08:56:00Z</dcterms:modified>
</cp:coreProperties>
</file>